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3FA9387F" w14:textId="77777777" w:rsidR="00BE081C" w:rsidRDefault="00BE081C" w:rsidP="00BD4B74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59E923CC" w14:textId="41F8775A" w:rsidR="00BE081C" w:rsidRDefault="00BE081C" w:rsidP="00BE081C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967216">
        <w:rPr>
          <w:rFonts w:ascii="Tahoma" w:hAnsi="Tahoma" w:cs="Tahoma"/>
          <w:color w:val="805085"/>
          <w:sz w:val="36"/>
          <w:szCs w:val="40"/>
        </w:rPr>
        <w:t xml:space="preserve"> </w:t>
      </w:r>
      <w:bookmarkStart w:id="0" w:name="_Hlk231464793"/>
      <w:r w:rsidR="00967216">
        <w:rPr>
          <w:rFonts w:ascii="Tahoma" w:hAnsi="Tahoma" w:cs="Tahoma"/>
          <w:color w:val="805085"/>
          <w:sz w:val="36"/>
          <w:szCs w:val="40"/>
        </w:rPr>
        <w:t>en el CDE No. 12 en Ramos Arizpe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bookmarkEnd w:id="0"/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E14B502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FD5C4E">
              <w:rPr>
                <w:rFonts w:ascii="Tahoma" w:hAnsi="Tahoma" w:cs="Tahoma"/>
              </w:rPr>
              <w:t>Francisco Joel Valero Cadena</w:t>
            </w:r>
          </w:p>
          <w:p w14:paraId="676E8F97" w14:textId="3E7FE174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136A75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136A75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BE17C7A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5521D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en Calidad</w:t>
            </w:r>
          </w:p>
          <w:p w14:paraId="240E6F4E" w14:textId="45FC2781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5521D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2001 - 2003</w:t>
            </w:r>
          </w:p>
          <w:p w14:paraId="4DA240C2" w14:textId="778B2111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521D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Iberoamericana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46E5FF02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521D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Centro de Investigación en Química Aplicada (CIQA)</w:t>
            </w:r>
          </w:p>
          <w:p w14:paraId="21A63A20" w14:textId="4F4CD9B9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521D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Desde 1998 y aun laborando </w:t>
            </w:r>
          </w:p>
          <w:p w14:paraId="011099F2" w14:textId="1972F3A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521D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Facilitador de la Calidad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0273" w14:textId="77777777" w:rsidR="00C8031D" w:rsidRDefault="00C8031D" w:rsidP="00527FC7">
      <w:pPr>
        <w:spacing w:after="0" w:line="240" w:lineRule="auto"/>
      </w:pPr>
      <w:r>
        <w:separator/>
      </w:r>
    </w:p>
  </w:endnote>
  <w:endnote w:type="continuationSeparator" w:id="0">
    <w:p w14:paraId="401A7813" w14:textId="77777777" w:rsidR="00C8031D" w:rsidRDefault="00C8031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D6CB" w14:textId="77777777" w:rsidR="00C8031D" w:rsidRDefault="00C8031D" w:rsidP="00527FC7">
      <w:pPr>
        <w:spacing w:after="0" w:line="240" w:lineRule="auto"/>
      </w:pPr>
      <w:r>
        <w:separator/>
      </w:r>
    </w:p>
  </w:footnote>
  <w:footnote w:type="continuationSeparator" w:id="0">
    <w:p w14:paraId="73BFDDF7" w14:textId="77777777" w:rsidR="00C8031D" w:rsidRDefault="00C8031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1768">
    <w:abstractNumId w:val="7"/>
  </w:num>
  <w:num w:numId="2" w16cid:durableId="1001273750">
    <w:abstractNumId w:val="7"/>
  </w:num>
  <w:num w:numId="3" w16cid:durableId="1507591056">
    <w:abstractNumId w:val="6"/>
  </w:num>
  <w:num w:numId="4" w16cid:durableId="4209080">
    <w:abstractNumId w:val="5"/>
  </w:num>
  <w:num w:numId="5" w16cid:durableId="1155224281">
    <w:abstractNumId w:val="2"/>
  </w:num>
  <w:num w:numId="6" w16cid:durableId="195580229">
    <w:abstractNumId w:val="3"/>
  </w:num>
  <w:num w:numId="7" w16cid:durableId="827090795">
    <w:abstractNumId w:val="4"/>
  </w:num>
  <w:num w:numId="8" w16cid:durableId="1809319910">
    <w:abstractNumId w:val="1"/>
  </w:num>
  <w:num w:numId="9" w16cid:durableId="6475156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36A75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1D2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C6F32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67216"/>
    <w:rsid w:val="00977765"/>
    <w:rsid w:val="009A7466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C0F09"/>
    <w:rsid w:val="00BD679D"/>
    <w:rsid w:val="00BE081C"/>
    <w:rsid w:val="00BE4E1F"/>
    <w:rsid w:val="00BF29A8"/>
    <w:rsid w:val="00C073DE"/>
    <w:rsid w:val="00C1683B"/>
    <w:rsid w:val="00C514B6"/>
    <w:rsid w:val="00C67D8C"/>
    <w:rsid w:val="00C8031D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6C80"/>
    <w:rsid w:val="00FD5C4E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16</cp:revision>
  <dcterms:created xsi:type="dcterms:W3CDTF">2022-05-11T17:19:00Z</dcterms:created>
  <dcterms:modified xsi:type="dcterms:W3CDTF">2026-06-04T17:26:00Z</dcterms:modified>
</cp:coreProperties>
</file>